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6C" w:rsidRDefault="00900A6C" w:rsidP="00900A6C">
      <w:pPr>
        <w:pStyle w:val="BodyTextIndent2"/>
        <w:ind w:firstLine="3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ANUNT LICITATIE</w:t>
      </w:r>
    </w:p>
    <w:p w:rsidR="00900A6C" w:rsidRDefault="00900A6C" w:rsidP="00B46E61">
      <w:pPr>
        <w:pStyle w:val="BodyTextIndent2"/>
        <w:ind w:firstLine="348"/>
        <w:rPr>
          <w:rFonts w:ascii="Arial" w:hAnsi="Arial" w:cs="Arial"/>
          <w:b/>
          <w:sz w:val="24"/>
          <w:szCs w:val="24"/>
        </w:rPr>
      </w:pPr>
    </w:p>
    <w:p w:rsidR="00900A6C" w:rsidRDefault="00900A6C" w:rsidP="00B46E61">
      <w:pPr>
        <w:pStyle w:val="BodyTextIndent2"/>
        <w:ind w:firstLine="348"/>
        <w:rPr>
          <w:rFonts w:ascii="Arial" w:hAnsi="Arial" w:cs="Arial"/>
          <w:b/>
          <w:sz w:val="24"/>
          <w:szCs w:val="24"/>
        </w:rPr>
      </w:pPr>
    </w:p>
    <w:p w:rsidR="00B46E61" w:rsidRPr="00B46E61" w:rsidRDefault="00B46E61" w:rsidP="00B46E61">
      <w:pPr>
        <w:pStyle w:val="BodyTextIndent2"/>
        <w:ind w:firstLine="348"/>
        <w:rPr>
          <w:rFonts w:ascii="Arial" w:hAnsi="Arial" w:cs="Arial"/>
          <w:b/>
          <w:sz w:val="24"/>
          <w:szCs w:val="24"/>
          <w:lang w:val="it-IT"/>
        </w:rPr>
      </w:pPr>
      <w:r w:rsidRPr="00B46E61">
        <w:rPr>
          <w:rFonts w:ascii="Arial" w:hAnsi="Arial" w:cs="Arial"/>
          <w:b/>
          <w:sz w:val="24"/>
          <w:szCs w:val="24"/>
        </w:rPr>
        <w:t xml:space="preserve">SNTFC CFR Calatori SA- SRTFC Constanta </w:t>
      </w:r>
      <w:proofErr w:type="spellStart"/>
      <w:r w:rsidRPr="00B46E61">
        <w:rPr>
          <w:rFonts w:ascii="Arial" w:hAnsi="Arial" w:cs="Arial"/>
          <w:b/>
          <w:sz w:val="24"/>
          <w:szCs w:val="24"/>
        </w:rPr>
        <w:t>prin</w:t>
      </w:r>
      <w:proofErr w:type="spellEnd"/>
      <w:r w:rsidRPr="00B46E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b/>
          <w:sz w:val="24"/>
          <w:szCs w:val="24"/>
        </w:rPr>
        <w:t>intermediul</w:t>
      </w:r>
      <w:proofErr w:type="spellEnd"/>
      <w:r w:rsidRPr="00B46E61">
        <w:rPr>
          <w:rFonts w:ascii="Arial" w:hAnsi="Arial" w:cs="Arial"/>
          <w:b/>
          <w:sz w:val="24"/>
          <w:szCs w:val="24"/>
        </w:rPr>
        <w:t xml:space="preserve"> </w:t>
      </w:r>
      <w:r w:rsidRPr="00B46E61">
        <w:rPr>
          <w:rFonts w:ascii="Arial" w:hAnsi="Arial" w:cs="Arial"/>
          <w:b/>
          <w:bCs/>
          <w:sz w:val="24"/>
          <w:szCs w:val="24"/>
        </w:rPr>
        <w:t xml:space="preserve">BURSEI ROMÂNE DE MĂRFURI (B.R.M.) - </w:t>
      </w:r>
      <w:proofErr w:type="spellStart"/>
      <w:r w:rsidRPr="00B46E61">
        <w:rPr>
          <w:rFonts w:ascii="Arial" w:hAnsi="Arial" w:cs="Arial"/>
          <w:b/>
          <w:bCs/>
          <w:sz w:val="24"/>
          <w:szCs w:val="24"/>
        </w:rPr>
        <w:t>Terminalul</w:t>
      </w:r>
      <w:proofErr w:type="spellEnd"/>
      <w:r w:rsidRPr="00B46E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b/>
          <w:bCs/>
          <w:sz w:val="24"/>
          <w:szCs w:val="24"/>
        </w:rPr>
        <w:t>Constanţa</w:t>
      </w:r>
      <w:proofErr w:type="spellEnd"/>
      <w:r w:rsidRPr="00B46E61">
        <w:rPr>
          <w:rFonts w:ascii="Arial" w:hAnsi="Arial" w:cs="Arial"/>
          <w:b/>
          <w:bCs/>
          <w:sz w:val="24"/>
          <w:szCs w:val="24"/>
        </w:rPr>
        <w:t>,</w:t>
      </w:r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organizeaza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licitatie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publica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pentru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inchirierea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unui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spatiu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46E61">
        <w:rPr>
          <w:rFonts w:ascii="Arial" w:hAnsi="Arial" w:cs="Arial"/>
          <w:sz w:val="24"/>
          <w:szCs w:val="24"/>
        </w:rPr>
        <w:t>suprafata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de </w:t>
      </w:r>
      <w:r w:rsidRPr="00B46E61">
        <w:rPr>
          <w:rFonts w:ascii="Arial" w:hAnsi="Arial" w:cs="Arial"/>
          <w:b/>
          <w:sz w:val="24"/>
          <w:szCs w:val="24"/>
        </w:rPr>
        <w:t xml:space="preserve">130,95 </w:t>
      </w:r>
      <w:proofErr w:type="spellStart"/>
      <w:r w:rsidRPr="00B46E61">
        <w:rPr>
          <w:rFonts w:ascii="Arial" w:hAnsi="Arial" w:cs="Arial"/>
          <w:b/>
          <w:sz w:val="24"/>
          <w:szCs w:val="24"/>
        </w:rPr>
        <w:t>mp</w:t>
      </w:r>
      <w:proofErr w:type="spellEnd"/>
      <w:r w:rsidRPr="00B46E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6E61">
        <w:rPr>
          <w:rFonts w:ascii="Arial" w:hAnsi="Arial" w:cs="Arial"/>
          <w:sz w:val="24"/>
          <w:szCs w:val="24"/>
        </w:rPr>
        <w:t>situat</w:t>
      </w:r>
      <w:proofErr w:type="spellEnd"/>
      <w:r w:rsidRPr="00B46E61">
        <w:rPr>
          <w:rFonts w:ascii="Arial" w:hAnsi="Arial" w:cs="Arial"/>
          <w:sz w:val="24"/>
          <w:szCs w:val="24"/>
        </w:rPr>
        <w:t xml:space="preserve"> </w:t>
      </w:r>
      <w:r w:rsidRPr="00B46E61">
        <w:rPr>
          <w:rFonts w:ascii="Arial" w:hAnsi="Arial" w:cs="Arial"/>
          <w:b/>
          <w:sz w:val="24"/>
          <w:szCs w:val="24"/>
          <w:lang w:val="it-IT"/>
        </w:rPr>
        <w:t>în Constanța, str. Vasile Canarache, nr. 14 (fosta agentie de voiaj CFR Constanta).</w:t>
      </w:r>
    </w:p>
    <w:p w:rsidR="00B46E61" w:rsidRPr="00B46E61" w:rsidRDefault="00B46E61" w:rsidP="00B46E61">
      <w:pPr>
        <w:numPr>
          <w:ilvl w:val="0"/>
          <w:numId w:val="11"/>
        </w:numPr>
        <w:spacing w:after="100" w:afterAutospacing="1" w:line="240" w:lineRule="auto"/>
        <w:jc w:val="both"/>
        <w:rPr>
          <w:rFonts w:cs="Arial"/>
          <w:szCs w:val="24"/>
        </w:rPr>
      </w:pPr>
      <w:r w:rsidRPr="00B46E61">
        <w:rPr>
          <w:rFonts w:cs="Arial"/>
          <w:szCs w:val="24"/>
        </w:rPr>
        <w:t xml:space="preserve">documentaţia de licitaţie se poate ridica de la sediul B.R.M. – Terminalul Constanţa cu sediul în Constanţa, B-dul 1 Decembrie 1918 nr 2A, bl I 2, parter, tel. </w:t>
      </w:r>
      <w:r w:rsidRPr="00B46E61">
        <w:rPr>
          <w:rFonts w:cs="Arial"/>
          <w:color w:val="000000"/>
          <w:szCs w:val="24"/>
          <w:shd w:val="clear" w:color="auto" w:fill="FFFFFF"/>
        </w:rPr>
        <w:t>Tel: 0241.511.108, 0727.225.127;</w:t>
      </w:r>
    </w:p>
    <w:p w:rsidR="00B46E61" w:rsidRPr="00B46E61" w:rsidRDefault="00B46E61" w:rsidP="00B46E61">
      <w:pPr>
        <w:numPr>
          <w:ilvl w:val="0"/>
          <w:numId w:val="11"/>
        </w:numPr>
        <w:spacing w:after="100" w:afterAutospacing="1" w:line="240" w:lineRule="auto"/>
        <w:jc w:val="both"/>
        <w:rPr>
          <w:rFonts w:cs="Arial"/>
          <w:szCs w:val="24"/>
        </w:rPr>
      </w:pPr>
      <w:r w:rsidRPr="00B46E61">
        <w:rPr>
          <w:rFonts w:cs="Arial"/>
          <w:szCs w:val="24"/>
        </w:rPr>
        <w:t xml:space="preserve">data limita de depunere a documentelor de inscriere si participare la licitatie este de 25.09.2018, ora 11:45 la sediul </w:t>
      </w:r>
      <w:r w:rsidRPr="00B46E61">
        <w:rPr>
          <w:rFonts w:cs="Arial"/>
          <w:bCs/>
          <w:szCs w:val="24"/>
        </w:rPr>
        <w:t>BURSEI ROMÂNE DE MĂRFURI (B.R.M.) - Terminalul Constanţa;</w:t>
      </w:r>
    </w:p>
    <w:p w:rsidR="00B46E61" w:rsidRPr="00B46E61" w:rsidRDefault="00B46E61" w:rsidP="00B46E61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4"/>
        </w:rPr>
      </w:pPr>
      <w:r w:rsidRPr="00B46E61">
        <w:rPr>
          <w:rFonts w:cs="Arial"/>
          <w:bCs/>
          <w:szCs w:val="24"/>
        </w:rPr>
        <w:t xml:space="preserve">licitatia va avea loc in data de </w:t>
      </w:r>
      <w:r w:rsidRPr="00B46E61">
        <w:rPr>
          <w:rFonts w:cs="Arial"/>
          <w:bCs/>
          <w:szCs w:val="24"/>
          <w:lang w:val="en-US"/>
        </w:rPr>
        <w:t>25.09.2018</w:t>
      </w:r>
      <w:r w:rsidRPr="00B46E61">
        <w:rPr>
          <w:rFonts w:cs="Arial"/>
          <w:szCs w:val="24"/>
        </w:rPr>
        <w:t xml:space="preserve">, ora 12:00 la sediul </w:t>
      </w:r>
      <w:r w:rsidRPr="00B46E61">
        <w:rPr>
          <w:rFonts w:cs="Arial"/>
          <w:bCs/>
          <w:szCs w:val="24"/>
        </w:rPr>
        <w:t>BURSEI ROMÂNE DE MĂRFURI (B.R.M.) - Terminalul Constanţa;</w:t>
      </w:r>
    </w:p>
    <w:p w:rsidR="00B46E61" w:rsidRPr="00B46E61" w:rsidRDefault="00B46E61" w:rsidP="00B46E61">
      <w:pPr>
        <w:numPr>
          <w:ilvl w:val="0"/>
          <w:numId w:val="11"/>
        </w:numPr>
        <w:spacing w:after="0" w:line="240" w:lineRule="atLeast"/>
        <w:jc w:val="both"/>
        <w:rPr>
          <w:rFonts w:cs="Arial"/>
          <w:szCs w:val="24"/>
        </w:rPr>
      </w:pPr>
      <w:r w:rsidRPr="00B46E61">
        <w:rPr>
          <w:rFonts w:cs="Arial"/>
          <w:szCs w:val="24"/>
        </w:rPr>
        <w:t>persoana de contact: SRTFC CFR Calatori Constanta, Biroul Achizitii: Lucian Constantinescu  tel.: 0721 221 552.</w:t>
      </w:r>
    </w:p>
    <w:p w:rsidR="00B46E61" w:rsidRPr="00B46E61" w:rsidRDefault="00B46E61" w:rsidP="00B46E61">
      <w:pPr>
        <w:spacing w:line="240" w:lineRule="atLeast"/>
        <w:jc w:val="both"/>
        <w:rPr>
          <w:rFonts w:cs="Arial"/>
          <w:szCs w:val="24"/>
        </w:rPr>
      </w:pPr>
    </w:p>
    <w:p w:rsidR="00B46E61" w:rsidRPr="00B46E61" w:rsidRDefault="00B46E61" w:rsidP="00B46E61">
      <w:pPr>
        <w:spacing w:after="0" w:line="240" w:lineRule="atLeast"/>
        <w:jc w:val="both"/>
        <w:rPr>
          <w:rFonts w:cs="Arial"/>
          <w:szCs w:val="24"/>
        </w:rPr>
      </w:pPr>
      <w:bookmarkStart w:id="0" w:name="_GoBack"/>
      <w:bookmarkEnd w:id="0"/>
    </w:p>
    <w:sectPr w:rsidR="00B46E61" w:rsidRPr="00B46E61" w:rsidSect="0008451F">
      <w:pgSz w:w="12240" w:h="15840"/>
      <w:pgMar w:top="144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36BB"/>
    <w:multiLevelType w:val="multilevel"/>
    <w:tmpl w:val="5BB6A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C1742FC"/>
    <w:multiLevelType w:val="hybridMultilevel"/>
    <w:tmpl w:val="09AC464A"/>
    <w:lvl w:ilvl="0" w:tplc="1374ACA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44E53E7"/>
    <w:multiLevelType w:val="hybridMultilevel"/>
    <w:tmpl w:val="26CCD79A"/>
    <w:lvl w:ilvl="0" w:tplc="8126F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5FB1"/>
    <w:multiLevelType w:val="hybridMultilevel"/>
    <w:tmpl w:val="4BB6F078"/>
    <w:lvl w:ilvl="0" w:tplc="91E0CD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B44F5"/>
    <w:multiLevelType w:val="hybridMultilevel"/>
    <w:tmpl w:val="87B80762"/>
    <w:lvl w:ilvl="0" w:tplc="AE208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3218"/>
    <w:multiLevelType w:val="hybridMultilevel"/>
    <w:tmpl w:val="DA2C870C"/>
    <w:lvl w:ilvl="0" w:tplc="A254DD1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C14B2"/>
    <w:multiLevelType w:val="hybridMultilevel"/>
    <w:tmpl w:val="5F0A9978"/>
    <w:lvl w:ilvl="0" w:tplc="1A1CF0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71492"/>
    <w:multiLevelType w:val="multilevel"/>
    <w:tmpl w:val="12BE5148"/>
    <w:lvl w:ilvl="0">
      <w:start w:val="1"/>
      <w:numFmt w:val="decimal"/>
      <w:pStyle w:val="Heading1"/>
      <w:suff w:val="space"/>
      <w:lvlText w:val="Cap %1."/>
      <w:lvlJc w:val="left"/>
      <w:pPr>
        <w:ind w:left="1185" w:hanging="645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26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60" w:hanging="153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firstLine="5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8" w15:restartNumberingAfterBreak="0">
    <w:nsid w:val="655F313A"/>
    <w:multiLevelType w:val="hybridMultilevel"/>
    <w:tmpl w:val="52783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2CA7"/>
    <w:multiLevelType w:val="hybridMultilevel"/>
    <w:tmpl w:val="5BCC20A8"/>
    <w:lvl w:ilvl="0" w:tplc="A8BCC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660E"/>
    <w:multiLevelType w:val="hybridMultilevel"/>
    <w:tmpl w:val="ED32308A"/>
    <w:lvl w:ilvl="0" w:tplc="4014A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6"/>
    <w:rsid w:val="00002758"/>
    <w:rsid w:val="00026A5C"/>
    <w:rsid w:val="00055BC9"/>
    <w:rsid w:val="0008451F"/>
    <w:rsid w:val="00091035"/>
    <w:rsid w:val="000A1F12"/>
    <w:rsid w:val="000B5BC1"/>
    <w:rsid w:val="000C0368"/>
    <w:rsid w:val="000C1476"/>
    <w:rsid w:val="000C782E"/>
    <w:rsid w:val="000E5ED1"/>
    <w:rsid w:val="000E6C16"/>
    <w:rsid w:val="000E7F1E"/>
    <w:rsid w:val="00101D46"/>
    <w:rsid w:val="00110D8B"/>
    <w:rsid w:val="00116B5A"/>
    <w:rsid w:val="00141520"/>
    <w:rsid w:val="00165BA0"/>
    <w:rsid w:val="001A2AC4"/>
    <w:rsid w:val="001D3FF4"/>
    <w:rsid w:val="001D63B6"/>
    <w:rsid w:val="002348C8"/>
    <w:rsid w:val="002542ED"/>
    <w:rsid w:val="0026494B"/>
    <w:rsid w:val="002B3BB9"/>
    <w:rsid w:val="002B6751"/>
    <w:rsid w:val="002D6A5E"/>
    <w:rsid w:val="00354B25"/>
    <w:rsid w:val="00382315"/>
    <w:rsid w:val="00391C28"/>
    <w:rsid w:val="00395869"/>
    <w:rsid w:val="003A405F"/>
    <w:rsid w:val="00405D30"/>
    <w:rsid w:val="00430F28"/>
    <w:rsid w:val="00440368"/>
    <w:rsid w:val="0047784E"/>
    <w:rsid w:val="004827F5"/>
    <w:rsid w:val="004E50C9"/>
    <w:rsid w:val="00533074"/>
    <w:rsid w:val="00533B00"/>
    <w:rsid w:val="0054780D"/>
    <w:rsid w:val="0057287D"/>
    <w:rsid w:val="00577FA4"/>
    <w:rsid w:val="005814D8"/>
    <w:rsid w:val="00586615"/>
    <w:rsid w:val="00596334"/>
    <w:rsid w:val="005A2B10"/>
    <w:rsid w:val="005A7089"/>
    <w:rsid w:val="005B2399"/>
    <w:rsid w:val="005E486D"/>
    <w:rsid w:val="00635F98"/>
    <w:rsid w:val="00641E46"/>
    <w:rsid w:val="00660FD6"/>
    <w:rsid w:val="00667069"/>
    <w:rsid w:val="00690447"/>
    <w:rsid w:val="006C39C1"/>
    <w:rsid w:val="006D3FDF"/>
    <w:rsid w:val="006E1DB1"/>
    <w:rsid w:val="007421FF"/>
    <w:rsid w:val="007663A6"/>
    <w:rsid w:val="00770851"/>
    <w:rsid w:val="007B0F02"/>
    <w:rsid w:val="007B150E"/>
    <w:rsid w:val="007D0790"/>
    <w:rsid w:val="007D07A8"/>
    <w:rsid w:val="007D3216"/>
    <w:rsid w:val="007D5E80"/>
    <w:rsid w:val="007D7718"/>
    <w:rsid w:val="007E0A05"/>
    <w:rsid w:val="007E3161"/>
    <w:rsid w:val="00826246"/>
    <w:rsid w:val="0084658E"/>
    <w:rsid w:val="00871E76"/>
    <w:rsid w:val="0088414E"/>
    <w:rsid w:val="008A2CA9"/>
    <w:rsid w:val="008C140D"/>
    <w:rsid w:val="008E36E4"/>
    <w:rsid w:val="00900A6C"/>
    <w:rsid w:val="00920AB9"/>
    <w:rsid w:val="00953C1C"/>
    <w:rsid w:val="00974FF7"/>
    <w:rsid w:val="00996304"/>
    <w:rsid w:val="009A77DE"/>
    <w:rsid w:val="009B7C0B"/>
    <w:rsid w:val="009C261A"/>
    <w:rsid w:val="00A041F6"/>
    <w:rsid w:val="00A56816"/>
    <w:rsid w:val="00A628FF"/>
    <w:rsid w:val="00A745BD"/>
    <w:rsid w:val="00A771C0"/>
    <w:rsid w:val="00AD732D"/>
    <w:rsid w:val="00AE0F14"/>
    <w:rsid w:val="00AF11A9"/>
    <w:rsid w:val="00B12F8F"/>
    <w:rsid w:val="00B16AC4"/>
    <w:rsid w:val="00B306C9"/>
    <w:rsid w:val="00B46E61"/>
    <w:rsid w:val="00B54D48"/>
    <w:rsid w:val="00BA398B"/>
    <w:rsid w:val="00BB0D7D"/>
    <w:rsid w:val="00BB6E4A"/>
    <w:rsid w:val="00BC4A00"/>
    <w:rsid w:val="00BD1F5F"/>
    <w:rsid w:val="00C05F3F"/>
    <w:rsid w:val="00C35F27"/>
    <w:rsid w:val="00C44631"/>
    <w:rsid w:val="00C82F0F"/>
    <w:rsid w:val="00CC021D"/>
    <w:rsid w:val="00CF658A"/>
    <w:rsid w:val="00D26DC4"/>
    <w:rsid w:val="00D555C9"/>
    <w:rsid w:val="00D73AAB"/>
    <w:rsid w:val="00D968DC"/>
    <w:rsid w:val="00DA6E7C"/>
    <w:rsid w:val="00DC0EEB"/>
    <w:rsid w:val="00DC60A2"/>
    <w:rsid w:val="00DF660A"/>
    <w:rsid w:val="00E06B14"/>
    <w:rsid w:val="00E14B46"/>
    <w:rsid w:val="00E322AE"/>
    <w:rsid w:val="00E66EFC"/>
    <w:rsid w:val="00ED633C"/>
    <w:rsid w:val="00F07293"/>
    <w:rsid w:val="00F7702E"/>
    <w:rsid w:val="00FE2080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F3970-80B6-46D0-90FB-BFE236F6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51"/>
    <w:rPr>
      <w:rFonts w:ascii="Arial" w:eastAsia="Times New Roman" w:hAnsi="Arial" w:cs="Times New Roman"/>
      <w:noProof/>
      <w:sz w:val="24"/>
      <w:lang w:val="it-IT"/>
    </w:rPr>
  </w:style>
  <w:style w:type="paragraph" w:styleId="Heading1">
    <w:name w:val="heading 1"/>
    <w:basedOn w:val="Normal"/>
    <w:next w:val="Normal"/>
    <w:link w:val="Heading1Char"/>
    <w:qFormat/>
    <w:rsid w:val="00440368"/>
    <w:pPr>
      <w:keepNext/>
      <w:widowControl w:val="0"/>
      <w:numPr>
        <w:numId w:val="4"/>
      </w:numPr>
      <w:tabs>
        <w:tab w:val="left" w:pos="851"/>
        <w:tab w:val="left" w:pos="2977"/>
      </w:tabs>
      <w:spacing w:after="0" w:line="240" w:lineRule="auto"/>
      <w:outlineLvl w:val="0"/>
    </w:pPr>
    <w:rPr>
      <w:noProof w:val="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76"/>
    <w:rPr>
      <w:rFonts w:ascii="Tahoma" w:eastAsia="Times New Roman" w:hAnsi="Tahoma" w:cs="Tahoma"/>
      <w:noProof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BB6E4A"/>
    <w:rPr>
      <w:rFonts w:ascii="Times New Roman" w:hAnsi="Times New Roman"/>
      <w:noProof w:val="0"/>
      <w:szCs w:val="24"/>
      <w:lang w:val="en-US"/>
    </w:rPr>
  </w:style>
  <w:style w:type="paragraph" w:styleId="ListParagraph">
    <w:name w:val="List Paragraph"/>
    <w:basedOn w:val="Normal"/>
    <w:qFormat/>
    <w:rsid w:val="00A56816"/>
    <w:pPr>
      <w:ind w:left="720"/>
      <w:contextualSpacing/>
    </w:pPr>
  </w:style>
  <w:style w:type="paragraph" w:styleId="NoSpacing">
    <w:name w:val="No Spacing"/>
    <w:uiPriority w:val="1"/>
    <w:qFormat/>
    <w:rsid w:val="00A56816"/>
    <w:pPr>
      <w:spacing w:after="0" w:line="240" w:lineRule="auto"/>
    </w:pPr>
    <w:rPr>
      <w:rFonts w:ascii="Calibri" w:eastAsia="Times New Roman" w:hAnsi="Calibri" w:cs="Times New Roman"/>
      <w:noProof/>
      <w:lang w:val="it-IT"/>
    </w:rPr>
  </w:style>
  <w:style w:type="paragraph" w:styleId="Header">
    <w:name w:val="header"/>
    <w:basedOn w:val="Normal"/>
    <w:link w:val="HeaderChar"/>
    <w:rsid w:val="008E36E4"/>
    <w:pPr>
      <w:tabs>
        <w:tab w:val="center" w:pos="4680"/>
        <w:tab w:val="right" w:pos="9360"/>
      </w:tabs>
    </w:pPr>
    <w:rPr>
      <w:noProof w:val="0"/>
      <w:lang w:val="ro-RO"/>
    </w:rPr>
  </w:style>
  <w:style w:type="character" w:customStyle="1" w:styleId="HeaderChar">
    <w:name w:val="Header Char"/>
    <w:basedOn w:val="DefaultParagraphFont"/>
    <w:link w:val="Header"/>
    <w:rsid w:val="008E36E4"/>
    <w:rPr>
      <w:rFonts w:ascii="Calibri" w:eastAsia="Times New Roman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440368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440368"/>
    <w:pPr>
      <w:spacing w:after="0" w:line="240" w:lineRule="auto"/>
    </w:pPr>
    <w:rPr>
      <w:rFonts w:ascii="Times New Roman" w:hAnsi="Times New Roman"/>
      <w:b/>
      <w:noProof w:val="0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036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Text">
    <w:name w:val="Default Text"/>
    <w:basedOn w:val="Normal"/>
    <w:link w:val="DefaultTextChar"/>
    <w:rsid w:val="00440368"/>
    <w:pPr>
      <w:spacing w:after="0" w:line="240" w:lineRule="auto"/>
    </w:pPr>
    <w:rPr>
      <w:rFonts w:ascii="Times New Roman" w:hAnsi="Times New Roman"/>
      <w:szCs w:val="20"/>
      <w:lang w:val="en-US"/>
    </w:rPr>
  </w:style>
  <w:style w:type="paragraph" w:styleId="BodyText">
    <w:name w:val="Body Text"/>
    <w:basedOn w:val="Normal"/>
    <w:link w:val="BodyTextChar"/>
    <w:rsid w:val="00440368"/>
    <w:pPr>
      <w:spacing w:after="120" w:line="240" w:lineRule="auto"/>
    </w:pPr>
    <w:rPr>
      <w:rFonts w:ascii="Times New Roman" w:hAnsi="Times New Roman"/>
      <w:noProof w:val="0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4403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440368"/>
    <w:pPr>
      <w:spacing w:after="0" w:line="240" w:lineRule="auto"/>
      <w:ind w:firstLine="720"/>
    </w:pPr>
    <w:rPr>
      <w:rFonts w:ascii="TimesRomanR" w:hAnsi="TimesRomanR"/>
      <w:noProof w:val="0"/>
      <w:sz w:val="2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40368"/>
    <w:rPr>
      <w:rFonts w:ascii="TimesRomanR" w:eastAsia="Times New Roman" w:hAnsi="TimesRomanR" w:cs="Times New Roman"/>
      <w:sz w:val="28"/>
      <w:szCs w:val="20"/>
    </w:rPr>
  </w:style>
  <w:style w:type="paragraph" w:customStyle="1" w:styleId="to2">
    <w:name w:val="to2"/>
    <w:basedOn w:val="Normal"/>
    <w:rsid w:val="00440368"/>
    <w:pPr>
      <w:tabs>
        <w:tab w:val="left" w:pos="567"/>
      </w:tabs>
      <w:spacing w:after="0" w:line="360" w:lineRule="auto"/>
    </w:pPr>
    <w:rPr>
      <w:rFonts w:ascii="Times New Roman" w:hAnsi="Times New Roman"/>
      <w:noProof w:val="0"/>
      <w:szCs w:val="20"/>
      <w:lang w:val="ro-RO"/>
    </w:rPr>
  </w:style>
  <w:style w:type="paragraph" w:customStyle="1" w:styleId="Style">
    <w:name w:val="Style"/>
    <w:rsid w:val="00440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DefaultTextChar">
    <w:name w:val="Default Text Char"/>
    <w:basedOn w:val="DefaultParagraphFont"/>
    <w:link w:val="DefaultText"/>
    <w:locked/>
    <w:rsid w:val="00440368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D07A8"/>
    <w:rPr>
      <w:color w:val="0000FF" w:themeColor="hyperlink"/>
      <w:u w:val="single"/>
    </w:rPr>
  </w:style>
  <w:style w:type="character" w:customStyle="1" w:styleId="slitbdy">
    <w:name w:val="s_lit_bdy"/>
    <w:basedOn w:val="DefaultParagraphFont"/>
    <w:rsid w:val="00E14B46"/>
  </w:style>
  <w:style w:type="paragraph" w:customStyle="1" w:styleId="Style8">
    <w:name w:val="Style8"/>
    <w:basedOn w:val="Normal"/>
    <w:uiPriority w:val="99"/>
    <w:rsid w:val="00B12F8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ourier New" w:hAnsi="Courier New"/>
      <w:noProof w:val="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catalin.simionescu</dc:creator>
  <cp:lastModifiedBy>SANDEANU, Corina Nicoleta</cp:lastModifiedBy>
  <cp:revision>3</cp:revision>
  <cp:lastPrinted>2018-08-28T09:43:00Z</cp:lastPrinted>
  <dcterms:created xsi:type="dcterms:W3CDTF">2018-09-21T10:18:00Z</dcterms:created>
  <dcterms:modified xsi:type="dcterms:W3CDTF">2018-09-21T10:18:00Z</dcterms:modified>
</cp:coreProperties>
</file>